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000000" w:rsidDel="00000000" w:rsidP="00000000" w:rsidRDefault="00000000" w:rsidRPr="00000000" w14:paraId="00000002">
      <w:pPr>
        <w:pStyle w:val="Heading1"/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hd w:fill="ffffff" w:val="clear"/>
        <w:spacing w:after="0" w:before="0" w:lineRule="auto"/>
        <w:jc w:val="center"/>
        <w:rPr>
          <w:rFonts w:ascii="Arial" w:cs="Arial" w:eastAsia="Arial" w:hAnsi="Arial"/>
          <w:color w:val="333333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Друк книги – "Козицький Андрій. Велика брехня. Методи, наративи та динаміка заперечення Голодомору"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(відповідно до пункту 41 постанови КМУ від 11.10.2016 № 710 «Про ефективне використання державних коштів» (зі змінами))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1. Замовник: Національний музей Голодомору-геноциду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код ЄДРПОУ 36588948,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адреса 01015 м. Київ, вул. Лаврська, 3.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tabs>
          <w:tab w:val="left" w:leader="none" w:pos="1276"/>
        </w:tabs>
        <w:spacing w:after="4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Процедура закупівлі: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відкриті торги (з особливостями).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Ідентифікатор закупівлі: </w:t>
      </w:r>
      <w:r w:rsidDel="00000000" w:rsidR="00000000" w:rsidRPr="00000000">
        <w:rPr>
          <w:rFonts w:ascii="Arial" w:cs="Arial" w:eastAsia="Arial" w:hAnsi="Arial"/>
          <w:b w:val="1"/>
          <w:color w:val="333333"/>
          <w:sz w:val="20"/>
          <w:szCs w:val="20"/>
          <w:highlight w:val="white"/>
          <w:rtl w:val="0"/>
        </w:rPr>
        <w:t xml:space="preserve">UA-2024-10-31-010389-a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класифікаторів предмета закупівлі і частин предмета закупівлі (лотів) (за наявності): 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Друк книги –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"Козицький Андрій. Велика брехня. Методи, наративи та динаміка заперечення Голодомору".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ДК 021:2015: 79810000-5 Друкарські послуги.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 Обґрунтування технічних та якісних характеристик предмета закупівлі: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Обсяг надання послуг: друк та доставка готової продукції (250 примірників), а також витрати з присвоєння ISBN та УДК номерів.</w:t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Термін постачання: до 02 грудня 2024 року.</w:t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Закупівля здійснюється з метою поширення книги, висвітлення причин і наслідків Голодомору, поширення об’єктивної інформації про Голодомор серед громадян України та світової громадськості.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У зв’язку з попитом на книгу серед широкого кола читачів, зокрема науковців, виникла потреба в додатковому тиражі видання. Книга присвячена історії заперечення Голодомору 1932–1933 рр. в Україні. З метою утримати в таємниці скоєний на початку 1930-х рр. геноцид Українського народу, а згодом змусити українців забути про нього, очільники СРСР послідовно заперечували факт Голодомору. Видання призначене для істориків, політологів, журналістів, усіх, хто цікавиться історією Голодомору 1932–1933 рр. в Україні, а також інформаційною складовою гібридної війни Росії проти України. Видання буде доступне для продажу та поширення музеєм.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 Обґрунтування розміру бюджетного призначення: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закупівля проводиться на очікувану вартість на 2024 рік з урахуванням середньої ринкової вартості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Україні, а також з урахуванням бюджетного запиту на 2024 рік. </w:t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i w:val="1"/>
          <w:color w:val="333333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Код економічної класифікації видатків бюджету (КЕКВ)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2210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333333"/>
          <w:sz w:val="24"/>
          <w:szCs w:val="24"/>
          <w:rtl w:val="0"/>
        </w:rPr>
        <w:t xml:space="preserve">Предмети, матеріали, обладнання та інвентар).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Очікувана вартість предмета закупівлі: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f4f7fa" w:val="clear"/>
          <w:rtl w:val="0"/>
        </w:rPr>
        <w:t xml:space="preserve">52  000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,00 грн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 з ПДВ.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 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Обгрунтування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очікуваної вартості предмета закупівлі: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очікувана ціна послуг за предметом закупівлі обраховується виходячи із попередніх закупівель аналогічних послуг та враховуючи ринкові ціни по Україні.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560" w:top="1418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