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000000" w:rsidDel="00000000" w:rsidP="00000000" w:rsidRDefault="00000000" w:rsidRPr="00000000" w14:paraId="00000002">
      <w:pPr>
        <w:pStyle w:val="Heading1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hd w:fill="ffffff" w:val="clear"/>
        <w:spacing w:after="0" w:before="0" w:lineRule="auto"/>
        <w:jc w:val="center"/>
        <w:rPr>
          <w:rFonts w:ascii="Arial" w:cs="Arial" w:eastAsia="Arial" w:hAnsi="Arial"/>
          <w:color w:val="333333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Друк книги – "Козицький Андрій. Велика брехня. Методи, наративи та динаміка заперечення Голодомору"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(відповідно до пункту 41 постанови КМУ від 11.10.2016 № 710 «Про ефективне використання державних коштів» (зі змінами))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1. Замовник: Національний музей Голодомору-геноциду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код ЄДРПОУ 36588948,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адреса 01015 м. Київ, вул. Лаврська, 3.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tabs>
          <w:tab w:val="left" w:leader="none" w:pos="1276"/>
        </w:tabs>
        <w:spacing w:after="4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Процедура закупівлі: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відкриті торги (з особливостями).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Ідентифікатор закупівлі: </w:t>
      </w:r>
      <w:r w:rsidDel="00000000" w:rsidR="00000000" w:rsidRPr="00000000">
        <w:rPr>
          <w:rFonts w:ascii="Arial" w:cs="Arial" w:eastAsia="Arial" w:hAnsi="Arial"/>
          <w:b w:val="1"/>
          <w:color w:val="333333"/>
          <w:sz w:val="20"/>
          <w:szCs w:val="20"/>
          <w:highlight w:val="white"/>
          <w:rtl w:val="0"/>
        </w:rPr>
        <w:t xml:space="preserve">UA-2024-08-16-009921-a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класифікаторів предмета закупівлі і частин предмета закупівлі (лотів) (за наявності): 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Друк книги –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"Козицький Андрій. Велика брехня. Методи, наративи та динаміка заперечення Голодомору".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ДК 021:2015: 79810000-5 Друкарські послуги.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 Обґрунтування технічних та якісних характеристик предмета закупівлі: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Обсяг надання послуг: друк та доставка готової продукції (200 примірників), а також витрати з присвоєння ISBN та УДК номерів.</w:t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Термін постачання: до 30 жовтня 2024 року.</w:t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Закупівля здійснюється з метою поширення книги, висвітлення причин і наслідків Голодомору, поширення об’єктивної інформації про Голодомор серед громадян України та світової громадськості.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У зв’язку з попитом на книгу серед широкого кола читачів, зокрема науковців, виникла потреба в додатковому тиражі видання. Книга присвячена історії заперечення Голодомору 1932–1933 рр. в Україні. З метою утримати в таємниці скоєний на початку 1930-х рр. геноцид Українського народу, а згодом змусити українців забути про нього, очільники СРСР послідовно заперечували факт Голодомору. Видання призначене для істориків, політологів, журналістів, усіх, хто цікавиться історією Голодомору 1932–1933 рр. в Україні, а також інформаційною складовою гібридної війни Росії проти України. Видання буде доступне для продажу та поширення музеєм.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 Обґрунтування розміру бюджетного призначення: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закупівля проводиться на очікувану вартість на 2024 рік з урахуванням середньої ринкової вартості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Україні, а також з урахуванням бюджетного запиту на 2024 рік. </w:t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i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Код економічної класифікації видатків бюджету (КЕКВ)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2210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4"/>
          <w:szCs w:val="24"/>
          <w:rtl w:val="0"/>
        </w:rPr>
        <w:t xml:space="preserve">Предмети, матеріали, обладнання та інвентар).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Очікувана вартість предмета закупівлі: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f4f7fa" w:val="clear"/>
          <w:rtl w:val="0"/>
        </w:rPr>
        <w:t xml:space="preserve">50  000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,00 грн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 з ПДВ.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Обгрунтування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очікуваної вартості предмета закупівлі: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очікувана ціна послуг за предметом закупівлі обраховується виходячи із попередніх закупівель аналогічних послуг та враховуючи ринкові ціни по Україні.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560" w:top="1418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